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6087D" w14:textId="0B3CB342" w:rsidR="00622C4B" w:rsidRPr="004E0DCA" w:rsidRDefault="003A16A4" w:rsidP="00622C4B">
      <w:pPr>
        <w:jc w:val="center"/>
        <w:rPr>
          <w:b/>
          <w:color w:val="4F6228" w:themeColor="accent3" w:themeShade="80"/>
          <w:sz w:val="36"/>
          <w:szCs w:val="36"/>
        </w:rPr>
      </w:pPr>
      <w:r w:rsidRPr="004E0DCA">
        <w:rPr>
          <w:b/>
          <w:color w:val="4F6228" w:themeColor="accent3" w:themeShade="80"/>
          <w:sz w:val="36"/>
          <w:szCs w:val="36"/>
        </w:rPr>
        <w:t xml:space="preserve">Dartmouth College </w:t>
      </w:r>
      <w:r w:rsidR="00622C4B" w:rsidRPr="004E0DCA">
        <w:rPr>
          <w:b/>
          <w:color w:val="4F6228" w:themeColor="accent3" w:themeShade="80"/>
          <w:sz w:val="36"/>
          <w:szCs w:val="36"/>
        </w:rPr>
        <w:t xml:space="preserve">Class of ‘65 </w:t>
      </w:r>
      <w:r w:rsidR="00137B71">
        <w:rPr>
          <w:b/>
          <w:color w:val="4F6228" w:themeColor="accent3" w:themeShade="80"/>
          <w:sz w:val="36"/>
          <w:szCs w:val="36"/>
        </w:rPr>
        <w:t>Minutes</w:t>
      </w:r>
    </w:p>
    <w:p w14:paraId="6CB06379" w14:textId="383A700A" w:rsidR="00622C4B" w:rsidRPr="004E0DCA" w:rsidRDefault="00622C4B" w:rsidP="00622C4B">
      <w:pPr>
        <w:jc w:val="center"/>
        <w:rPr>
          <w:b/>
          <w:color w:val="4F6228" w:themeColor="accent3" w:themeShade="80"/>
          <w:sz w:val="36"/>
          <w:szCs w:val="36"/>
        </w:rPr>
      </w:pPr>
      <w:r w:rsidRPr="004E0DCA">
        <w:rPr>
          <w:b/>
          <w:color w:val="4F6228" w:themeColor="accent3" w:themeShade="80"/>
          <w:sz w:val="36"/>
          <w:szCs w:val="36"/>
        </w:rPr>
        <w:t>Pierce’s</w:t>
      </w:r>
      <w:r w:rsidR="003A16A4" w:rsidRPr="004E0DCA">
        <w:rPr>
          <w:b/>
          <w:color w:val="4F6228" w:themeColor="accent3" w:themeShade="80"/>
          <w:sz w:val="36"/>
          <w:szCs w:val="36"/>
        </w:rPr>
        <w:t xml:space="preserve"> Inn</w:t>
      </w:r>
    </w:p>
    <w:p w14:paraId="45E4FE69" w14:textId="780BB51A" w:rsidR="00622C4B" w:rsidRPr="004E0DCA" w:rsidRDefault="00622C4B" w:rsidP="00622C4B">
      <w:pPr>
        <w:jc w:val="center"/>
        <w:rPr>
          <w:b/>
          <w:color w:val="4F6228" w:themeColor="accent3" w:themeShade="80"/>
          <w:sz w:val="36"/>
          <w:szCs w:val="36"/>
        </w:rPr>
      </w:pPr>
      <w:r w:rsidRPr="004E0DCA">
        <w:rPr>
          <w:b/>
          <w:color w:val="4F6228" w:themeColor="accent3" w:themeShade="80"/>
          <w:sz w:val="36"/>
          <w:szCs w:val="36"/>
        </w:rPr>
        <w:t xml:space="preserve">October </w:t>
      </w:r>
      <w:r w:rsidR="00732A4D" w:rsidRPr="004E0DCA">
        <w:rPr>
          <w:b/>
          <w:color w:val="4F6228" w:themeColor="accent3" w:themeShade="80"/>
          <w:sz w:val="36"/>
          <w:szCs w:val="36"/>
        </w:rPr>
        <w:t>11, 2015</w:t>
      </w:r>
    </w:p>
    <w:p w14:paraId="32B5A4BF" w14:textId="77777777" w:rsidR="00137B71" w:rsidRDefault="00137B71" w:rsidP="001A3617">
      <w:pPr>
        <w:spacing w:after="240"/>
        <w:rPr>
          <w:rFonts w:ascii="Times-Roman" w:hAnsi="Times-Roman"/>
        </w:rPr>
      </w:pPr>
    </w:p>
    <w:p w14:paraId="7D00D9E2" w14:textId="19407F4F" w:rsidR="00622C4B" w:rsidRPr="008C5342" w:rsidRDefault="00137B71" w:rsidP="008C5342">
      <w:pPr>
        <w:spacing w:after="240"/>
        <w:rPr>
          <w:rFonts w:ascii="Times-Roman" w:hAnsi="Times-Roman"/>
        </w:rPr>
      </w:pPr>
      <w:r>
        <w:rPr>
          <w:rFonts w:ascii="Times-Roman" w:hAnsi="Times-Roman"/>
        </w:rPr>
        <w:t>Present:  Mike Gonnerman, President; George Wittreich, Treasurer; John Rogers, Secretary; Ted Bracken, Alumni Council; Ed Keible, Out of Hanover Minis; Don Bradley, Head Agent; Pete Frederick; Jim Griffiths; Tom Long; Jaan Lumi; Bob McConnaughey; Mark Nackman.</w:t>
      </w:r>
    </w:p>
    <w:p w14:paraId="1F62D6C0" w14:textId="77777777" w:rsidR="004E0DCA" w:rsidRPr="008202A7" w:rsidRDefault="004E0DCA" w:rsidP="00622C4B">
      <w:pPr>
        <w:jc w:val="center"/>
        <w:rPr>
          <w:b/>
          <w:sz w:val="28"/>
          <w:szCs w:val="28"/>
        </w:rPr>
      </w:pPr>
    </w:p>
    <w:p w14:paraId="24B3A7D8" w14:textId="30CD0B98" w:rsidR="00622C4B" w:rsidRDefault="009F65BD" w:rsidP="00622C4B">
      <w:pPr>
        <w:rPr>
          <w:sz w:val="28"/>
          <w:szCs w:val="28"/>
        </w:rPr>
      </w:pPr>
      <w:r>
        <w:rPr>
          <w:sz w:val="28"/>
          <w:szCs w:val="28"/>
        </w:rPr>
        <w:t>Mike Gonnerman called the meeting to order at 9:48 am.</w:t>
      </w:r>
      <w:r w:rsidR="008C5342">
        <w:rPr>
          <w:sz w:val="28"/>
          <w:szCs w:val="28"/>
        </w:rPr>
        <w:t xml:space="preserve">  </w:t>
      </w:r>
      <w:r w:rsidR="00841C8C">
        <w:rPr>
          <w:sz w:val="28"/>
          <w:szCs w:val="28"/>
        </w:rPr>
        <w:t>He expressed thanks to Steve and Linda Fowler for the Friday night reception that provided good food and drink, good cheer and (later) a place to dry off after the (</w:t>
      </w:r>
      <w:proofErr w:type="spellStart"/>
      <w:r w:rsidR="00841C8C">
        <w:rPr>
          <w:sz w:val="28"/>
          <w:szCs w:val="28"/>
        </w:rPr>
        <w:t>unforecast</w:t>
      </w:r>
      <w:proofErr w:type="spellEnd"/>
      <w:r w:rsidR="00841C8C">
        <w:rPr>
          <w:sz w:val="28"/>
          <w:szCs w:val="28"/>
        </w:rPr>
        <w:t>) rain, to Jim and Debbie Griffiths for the ’65 hay wagon for the bonfire parade, to Bob and French McConnaughey for helping the Fowlers on Friday and to George and Jane Wittreich for helping with all of the mini activities.</w:t>
      </w:r>
    </w:p>
    <w:p w14:paraId="32E456D6" w14:textId="77777777" w:rsidR="009F65BD" w:rsidRDefault="009F65BD" w:rsidP="00622C4B">
      <w:pPr>
        <w:rPr>
          <w:sz w:val="28"/>
          <w:szCs w:val="28"/>
        </w:rPr>
      </w:pPr>
    </w:p>
    <w:p w14:paraId="0989CC19" w14:textId="77777777" w:rsidR="00971450" w:rsidRDefault="00971450" w:rsidP="00622C4B">
      <w:pPr>
        <w:rPr>
          <w:sz w:val="28"/>
          <w:szCs w:val="28"/>
        </w:rPr>
      </w:pPr>
      <w:r>
        <w:rPr>
          <w:sz w:val="28"/>
          <w:szCs w:val="28"/>
        </w:rPr>
        <w:t>Minutes of the June 13, 2015 class meeting at the 50</w:t>
      </w:r>
      <w:r w:rsidRPr="00971450">
        <w:rPr>
          <w:sz w:val="28"/>
          <w:szCs w:val="28"/>
          <w:vertAlign w:val="superscript"/>
        </w:rPr>
        <w:t>th</w:t>
      </w:r>
      <w:r>
        <w:rPr>
          <w:sz w:val="28"/>
          <w:szCs w:val="28"/>
        </w:rPr>
        <w:t xml:space="preserve"> reunion.</w:t>
      </w:r>
    </w:p>
    <w:p w14:paraId="55DA44CB" w14:textId="5917CA4E" w:rsidR="009F65BD" w:rsidRDefault="009F65BD" w:rsidP="00971450">
      <w:pPr>
        <w:ind w:left="720"/>
        <w:rPr>
          <w:sz w:val="28"/>
          <w:szCs w:val="28"/>
        </w:rPr>
      </w:pPr>
      <w:r>
        <w:rPr>
          <w:sz w:val="28"/>
          <w:szCs w:val="28"/>
        </w:rPr>
        <w:t>Reading of the minutes was waived, and the minutes were appro</w:t>
      </w:r>
      <w:r w:rsidR="00971450">
        <w:rPr>
          <w:sz w:val="28"/>
          <w:szCs w:val="28"/>
        </w:rPr>
        <w:t xml:space="preserve">ved by </w:t>
      </w:r>
      <w:r w:rsidR="00773DCC">
        <w:rPr>
          <w:sz w:val="28"/>
          <w:szCs w:val="28"/>
        </w:rPr>
        <w:t>unanimous consent</w:t>
      </w:r>
      <w:bookmarkStart w:id="0" w:name="_GoBack"/>
      <w:bookmarkEnd w:id="0"/>
      <w:r>
        <w:rPr>
          <w:sz w:val="28"/>
          <w:szCs w:val="28"/>
        </w:rPr>
        <w:t>.</w:t>
      </w:r>
    </w:p>
    <w:p w14:paraId="3F0EA3A0" w14:textId="77777777" w:rsidR="009F65BD" w:rsidRDefault="009F65BD" w:rsidP="00622C4B">
      <w:pPr>
        <w:rPr>
          <w:sz w:val="28"/>
          <w:szCs w:val="28"/>
        </w:rPr>
      </w:pPr>
    </w:p>
    <w:p w14:paraId="5AE7CC5A" w14:textId="651C1C62" w:rsidR="009F65BD" w:rsidRDefault="00971450" w:rsidP="00622C4B">
      <w:pPr>
        <w:rPr>
          <w:sz w:val="28"/>
          <w:szCs w:val="28"/>
        </w:rPr>
      </w:pPr>
      <w:r>
        <w:rPr>
          <w:sz w:val="28"/>
          <w:szCs w:val="28"/>
        </w:rPr>
        <w:t>Treasurer’s Report – George Wittreich</w:t>
      </w:r>
    </w:p>
    <w:p w14:paraId="0CAEC016" w14:textId="6FBF4313" w:rsidR="00971450" w:rsidRDefault="00971450" w:rsidP="00971450">
      <w:pPr>
        <w:ind w:left="720"/>
        <w:rPr>
          <w:sz w:val="28"/>
          <w:szCs w:val="28"/>
        </w:rPr>
      </w:pPr>
      <w:r>
        <w:rPr>
          <w:sz w:val="28"/>
          <w:szCs w:val="28"/>
        </w:rPr>
        <w:t>George reported that our accounts for the 50</w:t>
      </w:r>
      <w:r w:rsidRPr="00971450">
        <w:rPr>
          <w:sz w:val="28"/>
          <w:szCs w:val="28"/>
          <w:vertAlign w:val="superscript"/>
        </w:rPr>
        <w:t>th</w:t>
      </w:r>
      <w:r>
        <w:rPr>
          <w:sz w:val="28"/>
          <w:szCs w:val="28"/>
        </w:rPr>
        <w:t xml:space="preserve"> Reunion, the Bunkhouse Project and Passion for Snow are in surplus and we have $75,000 in our cash account.</w:t>
      </w:r>
    </w:p>
    <w:p w14:paraId="374F1401" w14:textId="77777777" w:rsidR="00971450" w:rsidRDefault="00971450" w:rsidP="00971450">
      <w:pPr>
        <w:ind w:left="720"/>
        <w:rPr>
          <w:sz w:val="28"/>
          <w:szCs w:val="28"/>
        </w:rPr>
      </w:pPr>
    </w:p>
    <w:p w14:paraId="177D3281" w14:textId="33EC788E" w:rsidR="00971450" w:rsidRDefault="00971450" w:rsidP="00971450">
      <w:pPr>
        <w:rPr>
          <w:sz w:val="28"/>
          <w:szCs w:val="28"/>
        </w:rPr>
      </w:pPr>
      <w:r>
        <w:rPr>
          <w:sz w:val="28"/>
          <w:szCs w:val="28"/>
        </w:rPr>
        <w:t>Newsletter and Class Website – Mike Gonnerman for Dick Harris and Stu Keiller</w:t>
      </w:r>
    </w:p>
    <w:p w14:paraId="1C2AADC1" w14:textId="651F0522" w:rsidR="00971450" w:rsidRDefault="00971450" w:rsidP="00971450">
      <w:pPr>
        <w:ind w:left="720"/>
        <w:rPr>
          <w:sz w:val="28"/>
          <w:szCs w:val="28"/>
        </w:rPr>
      </w:pPr>
      <w:r>
        <w:rPr>
          <w:sz w:val="28"/>
          <w:szCs w:val="28"/>
        </w:rPr>
        <w:t>The 50</w:t>
      </w:r>
      <w:r w:rsidRPr="00971450">
        <w:rPr>
          <w:sz w:val="28"/>
          <w:szCs w:val="28"/>
          <w:vertAlign w:val="superscript"/>
        </w:rPr>
        <w:t>th</w:t>
      </w:r>
      <w:r>
        <w:rPr>
          <w:sz w:val="28"/>
          <w:szCs w:val="28"/>
        </w:rPr>
        <w:t xml:space="preserve"> Reunion Newsletter is out and the website is open to recollections of the reunion and longer pieces.</w:t>
      </w:r>
    </w:p>
    <w:p w14:paraId="26EF02A8" w14:textId="77777777" w:rsidR="00971450" w:rsidRDefault="00971450" w:rsidP="00971450">
      <w:pPr>
        <w:ind w:left="720"/>
        <w:rPr>
          <w:sz w:val="28"/>
          <w:szCs w:val="28"/>
        </w:rPr>
      </w:pPr>
    </w:p>
    <w:p w14:paraId="11D9A1C0" w14:textId="36A530AB" w:rsidR="00971450" w:rsidRDefault="00971450" w:rsidP="00971450">
      <w:pPr>
        <w:rPr>
          <w:sz w:val="28"/>
          <w:szCs w:val="28"/>
        </w:rPr>
      </w:pPr>
      <w:r>
        <w:rPr>
          <w:sz w:val="28"/>
          <w:szCs w:val="28"/>
        </w:rPr>
        <w:t>Out of Hanover mini reunions – Ed Keible and Tom Long</w:t>
      </w:r>
    </w:p>
    <w:p w14:paraId="23A19CB1" w14:textId="6D59AF03" w:rsidR="006E56F3" w:rsidRDefault="006E56F3" w:rsidP="00971450">
      <w:pPr>
        <w:ind w:left="720"/>
        <w:rPr>
          <w:sz w:val="28"/>
          <w:szCs w:val="28"/>
        </w:rPr>
      </w:pPr>
      <w:r>
        <w:rPr>
          <w:sz w:val="28"/>
          <w:szCs w:val="28"/>
        </w:rPr>
        <w:t>Tom Long summarized the Normandy trip, June 4-13, 2016</w:t>
      </w:r>
      <w:r w:rsidR="00AB27A7">
        <w:rPr>
          <w:sz w:val="28"/>
          <w:szCs w:val="28"/>
        </w:rPr>
        <w:t>.</w:t>
      </w:r>
    </w:p>
    <w:p w14:paraId="18DC1A08" w14:textId="77777777" w:rsidR="00AB27A7" w:rsidRPr="00AB27A7" w:rsidRDefault="006E56F3" w:rsidP="00AB27A7">
      <w:pPr>
        <w:pStyle w:val="ListParagraph"/>
        <w:numPr>
          <w:ilvl w:val="0"/>
          <w:numId w:val="11"/>
        </w:numPr>
        <w:rPr>
          <w:sz w:val="28"/>
          <w:szCs w:val="28"/>
        </w:rPr>
      </w:pPr>
      <w:r w:rsidRPr="00AB27A7">
        <w:rPr>
          <w:sz w:val="28"/>
          <w:szCs w:val="28"/>
        </w:rPr>
        <w:t>The trip recreates D-Day, beginning in London, then moving to France, where the grou</w:t>
      </w:r>
      <w:r w:rsidR="00AB27A7" w:rsidRPr="00AB27A7">
        <w:rPr>
          <w:sz w:val="28"/>
          <w:szCs w:val="28"/>
        </w:rPr>
        <w:t>p will stay in Bayeux and visit key sites related to the invasion.  Tom is professor of history at George Washington University and has led this trip many times.</w:t>
      </w:r>
    </w:p>
    <w:p w14:paraId="4B739AD4" w14:textId="77777777" w:rsidR="00AB27A7" w:rsidRPr="00AB27A7" w:rsidRDefault="00AB27A7" w:rsidP="00AB27A7">
      <w:pPr>
        <w:pStyle w:val="ListParagraph"/>
        <w:numPr>
          <w:ilvl w:val="0"/>
          <w:numId w:val="11"/>
        </w:numPr>
        <w:rPr>
          <w:sz w:val="28"/>
          <w:szCs w:val="28"/>
        </w:rPr>
      </w:pPr>
      <w:r w:rsidRPr="00AB27A7">
        <w:rPr>
          <w:sz w:val="28"/>
          <w:szCs w:val="28"/>
        </w:rPr>
        <w:t>The group is limited to 30 and is being offered first to ‘65’s and families.</w:t>
      </w:r>
    </w:p>
    <w:p w14:paraId="658F9AFF" w14:textId="717FDA78" w:rsidR="00AB27A7" w:rsidRDefault="00AB27A7" w:rsidP="00D85723">
      <w:pPr>
        <w:rPr>
          <w:sz w:val="28"/>
          <w:szCs w:val="28"/>
        </w:rPr>
      </w:pPr>
      <w:r w:rsidRPr="00AB27A7">
        <w:rPr>
          <w:sz w:val="28"/>
          <w:szCs w:val="28"/>
        </w:rPr>
        <w:t>Further details from Academic Travel Abroad, 800-556-7896 or travel@academic-travel.com.</w:t>
      </w:r>
    </w:p>
    <w:p w14:paraId="0D3786D5" w14:textId="51F2369D" w:rsidR="004868A6" w:rsidRDefault="004868A6" w:rsidP="00D85723">
      <w:pPr>
        <w:ind w:left="720"/>
        <w:rPr>
          <w:sz w:val="28"/>
          <w:szCs w:val="28"/>
        </w:rPr>
      </w:pPr>
      <w:r>
        <w:rPr>
          <w:sz w:val="28"/>
          <w:szCs w:val="28"/>
        </w:rPr>
        <w:lastRenderedPageBreak/>
        <w:t>Ed reported that he was considering having an out of Hanover mini in Chicago, with the specifics all to be determined.</w:t>
      </w:r>
    </w:p>
    <w:p w14:paraId="542608D7" w14:textId="77777777" w:rsidR="004868A6" w:rsidRDefault="004868A6" w:rsidP="00D85723">
      <w:pPr>
        <w:ind w:left="720"/>
        <w:rPr>
          <w:sz w:val="28"/>
          <w:szCs w:val="28"/>
        </w:rPr>
      </w:pPr>
    </w:p>
    <w:p w14:paraId="522DF7D9" w14:textId="70D20347" w:rsidR="004868A6" w:rsidRPr="00D85723" w:rsidRDefault="004868A6" w:rsidP="00D85723">
      <w:pPr>
        <w:ind w:left="720"/>
        <w:rPr>
          <w:sz w:val="28"/>
          <w:szCs w:val="28"/>
        </w:rPr>
      </w:pPr>
      <w:r>
        <w:rPr>
          <w:sz w:val="28"/>
          <w:szCs w:val="28"/>
        </w:rPr>
        <w:t>Mike reported that CarniVail is scheduled for March 4 -6, 22016</w:t>
      </w:r>
    </w:p>
    <w:p w14:paraId="15BE6418" w14:textId="77777777" w:rsidR="00915BFF" w:rsidRDefault="00915BFF" w:rsidP="00AB27A7">
      <w:pPr>
        <w:pStyle w:val="ListParagraph"/>
        <w:ind w:left="1080"/>
        <w:rPr>
          <w:sz w:val="28"/>
          <w:szCs w:val="28"/>
        </w:rPr>
      </w:pPr>
    </w:p>
    <w:p w14:paraId="249C04DF" w14:textId="6B53757B" w:rsidR="00AB27A7" w:rsidRDefault="00AB27A7" w:rsidP="00AB27A7">
      <w:pPr>
        <w:rPr>
          <w:sz w:val="28"/>
          <w:szCs w:val="28"/>
        </w:rPr>
      </w:pPr>
      <w:r>
        <w:rPr>
          <w:sz w:val="28"/>
          <w:szCs w:val="28"/>
        </w:rPr>
        <w:t>Dartmouth College Fund – Don Bradley</w:t>
      </w:r>
    </w:p>
    <w:p w14:paraId="3932C244" w14:textId="1CF10669" w:rsidR="00AB27A7" w:rsidRDefault="00AB27A7" w:rsidP="00AB27A7">
      <w:pPr>
        <w:ind w:left="720"/>
        <w:rPr>
          <w:sz w:val="28"/>
          <w:szCs w:val="28"/>
        </w:rPr>
      </w:pPr>
      <w:r>
        <w:rPr>
          <w:sz w:val="28"/>
          <w:szCs w:val="28"/>
        </w:rPr>
        <w:t>Don reported that as of June, the ’65 fund had collected $1.5 million, $600,000 for the Moosilauke cabin project.  56% of the class contributed.</w:t>
      </w:r>
    </w:p>
    <w:p w14:paraId="12647193" w14:textId="77777777" w:rsidR="00AB27A7" w:rsidRDefault="00AB27A7" w:rsidP="00AB27A7">
      <w:pPr>
        <w:ind w:left="720"/>
        <w:rPr>
          <w:sz w:val="28"/>
          <w:szCs w:val="28"/>
        </w:rPr>
      </w:pPr>
    </w:p>
    <w:p w14:paraId="3265C854" w14:textId="20D60F7B" w:rsidR="00AB27A7" w:rsidRDefault="00AB27A7" w:rsidP="00AB27A7">
      <w:pPr>
        <w:rPr>
          <w:sz w:val="28"/>
          <w:szCs w:val="28"/>
        </w:rPr>
      </w:pPr>
      <w:r>
        <w:rPr>
          <w:sz w:val="28"/>
          <w:szCs w:val="28"/>
        </w:rPr>
        <w:t>Bartlett Tower Society – Hank Amon and Bill Webster</w:t>
      </w:r>
    </w:p>
    <w:p w14:paraId="508BDE25" w14:textId="30682602" w:rsidR="00AB27A7" w:rsidRDefault="00AB27A7" w:rsidP="00AB27A7">
      <w:pPr>
        <w:ind w:left="720"/>
        <w:rPr>
          <w:sz w:val="28"/>
          <w:szCs w:val="28"/>
        </w:rPr>
      </w:pPr>
      <w:r>
        <w:rPr>
          <w:sz w:val="28"/>
          <w:szCs w:val="28"/>
        </w:rPr>
        <w:t xml:space="preserve">Mike Gonnerman noted that Hank Amon was </w:t>
      </w:r>
      <w:r w:rsidR="00354DCB">
        <w:rPr>
          <w:sz w:val="28"/>
          <w:szCs w:val="28"/>
        </w:rPr>
        <w:t>Gift Planning Chairman of the Year.  About ten percent of the class is in BTS.  Ted Bracken noted that gifts to BTS can be directed to specific organizations within the college, such as athletics.</w:t>
      </w:r>
    </w:p>
    <w:p w14:paraId="72D6AAEC" w14:textId="77777777" w:rsidR="00354DCB" w:rsidRDefault="00354DCB" w:rsidP="00AB27A7">
      <w:pPr>
        <w:ind w:left="720"/>
        <w:rPr>
          <w:sz w:val="28"/>
          <w:szCs w:val="28"/>
        </w:rPr>
      </w:pPr>
    </w:p>
    <w:p w14:paraId="2686E163" w14:textId="4931F332" w:rsidR="00354DCB" w:rsidRDefault="00354DCB" w:rsidP="00354DCB">
      <w:pPr>
        <w:rPr>
          <w:sz w:val="28"/>
          <w:szCs w:val="28"/>
        </w:rPr>
      </w:pPr>
      <w:r>
        <w:rPr>
          <w:sz w:val="28"/>
          <w:szCs w:val="28"/>
        </w:rPr>
        <w:t>Class Scholarships – Hank Amon</w:t>
      </w:r>
    </w:p>
    <w:p w14:paraId="32B0F19D" w14:textId="50ED2301" w:rsidR="00354DCB" w:rsidRDefault="00354DCB" w:rsidP="00354DCB">
      <w:pPr>
        <w:ind w:left="720"/>
        <w:rPr>
          <w:sz w:val="28"/>
          <w:szCs w:val="28"/>
        </w:rPr>
      </w:pPr>
      <w:r>
        <w:rPr>
          <w:sz w:val="28"/>
          <w:szCs w:val="28"/>
        </w:rPr>
        <w:t>Mike Gonnerman reported that the Scholarship Fun</w:t>
      </w:r>
      <w:r w:rsidR="004868A6">
        <w:rPr>
          <w:sz w:val="28"/>
          <w:szCs w:val="28"/>
        </w:rPr>
        <w:t>d has a book value</w:t>
      </w:r>
      <w:r>
        <w:rPr>
          <w:sz w:val="28"/>
          <w:szCs w:val="28"/>
        </w:rPr>
        <w:t xml:space="preserve"> of $200,000 </w:t>
      </w:r>
      <w:r w:rsidR="009B68F6">
        <w:rPr>
          <w:sz w:val="28"/>
          <w:szCs w:val="28"/>
        </w:rPr>
        <w:t>and</w:t>
      </w:r>
      <w:r>
        <w:rPr>
          <w:sz w:val="28"/>
          <w:szCs w:val="28"/>
        </w:rPr>
        <w:t xml:space="preserve"> a fair market value of about $300,000.  Thirty-eight classes have set up funds.  We were joined on Saturday evening by a current scholarship student, Adina Harri,  ’18, who is studying neuroscience and minoring in English.</w:t>
      </w:r>
    </w:p>
    <w:p w14:paraId="71626B6B" w14:textId="77777777" w:rsidR="00354DCB" w:rsidRDefault="00354DCB" w:rsidP="00354DCB">
      <w:pPr>
        <w:ind w:left="720"/>
        <w:rPr>
          <w:sz w:val="28"/>
          <w:szCs w:val="28"/>
        </w:rPr>
      </w:pPr>
    </w:p>
    <w:p w14:paraId="48C98C21" w14:textId="3464CF7B" w:rsidR="00354DCB" w:rsidRDefault="00354DCB" w:rsidP="00354DCB">
      <w:pPr>
        <w:rPr>
          <w:sz w:val="28"/>
          <w:szCs w:val="28"/>
        </w:rPr>
      </w:pPr>
      <w:r>
        <w:rPr>
          <w:sz w:val="28"/>
          <w:szCs w:val="28"/>
        </w:rPr>
        <w:t xml:space="preserve">Alumni </w:t>
      </w:r>
      <w:r w:rsidR="00841C8C">
        <w:rPr>
          <w:sz w:val="28"/>
          <w:szCs w:val="28"/>
        </w:rPr>
        <w:t>Council</w:t>
      </w:r>
      <w:r>
        <w:rPr>
          <w:sz w:val="28"/>
          <w:szCs w:val="28"/>
        </w:rPr>
        <w:t xml:space="preserve"> – Ted Bracken</w:t>
      </w:r>
    </w:p>
    <w:p w14:paraId="6201A581" w14:textId="2170A62C" w:rsidR="00354DCB" w:rsidRDefault="003C3C9E" w:rsidP="00354DCB">
      <w:pPr>
        <w:ind w:left="720"/>
        <w:rPr>
          <w:sz w:val="28"/>
          <w:szCs w:val="28"/>
        </w:rPr>
      </w:pPr>
      <w:r>
        <w:rPr>
          <w:sz w:val="28"/>
          <w:szCs w:val="28"/>
        </w:rPr>
        <w:t>Ted reported on the May Alumni Council meeting.  The proposal to reinstate NROTC was turned down but generated many ’65 e-mails in support.  The Council is considering the dorm cluster issue (all freshman dorm vs the mixed model ‘65’s experienced).  The decision was to go to all-freshman dorms.  There was much discussion of the “Moving Dartmouth Forward” initiative.  The derecognition of AD raised the protest of AD alumni.  As Ted noted, it is a dynamic time for the college.</w:t>
      </w:r>
    </w:p>
    <w:p w14:paraId="6ACBA472" w14:textId="77777777" w:rsidR="003C3C9E" w:rsidRDefault="003C3C9E" w:rsidP="00354DCB">
      <w:pPr>
        <w:ind w:left="720"/>
        <w:rPr>
          <w:sz w:val="28"/>
          <w:szCs w:val="28"/>
        </w:rPr>
      </w:pPr>
    </w:p>
    <w:p w14:paraId="79A3AA17" w14:textId="094F2305" w:rsidR="003C3C9E" w:rsidRDefault="00C10DAD" w:rsidP="003C3C9E">
      <w:pPr>
        <w:rPr>
          <w:sz w:val="28"/>
          <w:szCs w:val="28"/>
        </w:rPr>
      </w:pPr>
      <w:r>
        <w:rPr>
          <w:sz w:val="28"/>
          <w:szCs w:val="28"/>
        </w:rPr>
        <w:t>Class Projects – Mike Gonnerman</w:t>
      </w:r>
    </w:p>
    <w:p w14:paraId="77C9870E" w14:textId="3E927AFE" w:rsidR="00C10DAD" w:rsidRDefault="00C10DAD" w:rsidP="00C10DAD">
      <w:pPr>
        <w:ind w:left="720"/>
        <w:rPr>
          <w:sz w:val="28"/>
          <w:szCs w:val="28"/>
        </w:rPr>
      </w:pPr>
      <w:r>
        <w:rPr>
          <w:sz w:val="28"/>
          <w:szCs w:val="28"/>
        </w:rPr>
        <w:t>Steve Waterhouse is working on a proposal to commission a ski statue, proposing to site it at DOC Headquarters.  Apparently placement of statues and memorials is difficult anywhere on campus.  There was some discussion of other site options.  Other project ideas were discussed, including additional work on the ’65 bunkhouse at Moosilauke.</w:t>
      </w:r>
    </w:p>
    <w:p w14:paraId="14852E2E" w14:textId="77777777" w:rsidR="00C10DAD" w:rsidRDefault="00C10DAD" w:rsidP="00C10DAD">
      <w:pPr>
        <w:ind w:left="720"/>
        <w:rPr>
          <w:sz w:val="28"/>
          <w:szCs w:val="28"/>
        </w:rPr>
      </w:pPr>
    </w:p>
    <w:p w14:paraId="54494E43" w14:textId="1A786DAA" w:rsidR="00C10DAD" w:rsidRDefault="00C10DAD" w:rsidP="00C10DAD">
      <w:pPr>
        <w:ind w:left="720"/>
        <w:rPr>
          <w:sz w:val="28"/>
          <w:szCs w:val="28"/>
        </w:rPr>
      </w:pPr>
      <w:r>
        <w:rPr>
          <w:sz w:val="28"/>
          <w:szCs w:val="28"/>
        </w:rPr>
        <w:t xml:space="preserve">Ted Bracken mentioned the consolidation of war memorials at Memorial Field.  Various memorials had been scattered around the campus.  With the </w:t>
      </w:r>
      <w:r>
        <w:rPr>
          <w:sz w:val="28"/>
          <w:szCs w:val="28"/>
        </w:rPr>
        <w:lastRenderedPageBreak/>
        <w:t>renovation of Alumni Field and renaming as Memorial Field, these were brought together in a</w:t>
      </w:r>
      <w:r w:rsidR="008C5342">
        <w:rPr>
          <w:sz w:val="28"/>
          <w:szCs w:val="28"/>
        </w:rPr>
        <w:t xml:space="preserve"> single memorial at the field, with the ’65 playing a major part in the effort.  </w:t>
      </w:r>
      <w:r>
        <w:rPr>
          <w:sz w:val="28"/>
          <w:szCs w:val="28"/>
        </w:rPr>
        <w:t xml:space="preserve">Stu Keiller is to </w:t>
      </w:r>
      <w:r w:rsidR="008C5342">
        <w:rPr>
          <w:sz w:val="28"/>
          <w:szCs w:val="28"/>
        </w:rPr>
        <w:t xml:space="preserve">put a picture of the </w:t>
      </w:r>
      <w:r w:rsidR="004868A6">
        <w:rPr>
          <w:sz w:val="28"/>
          <w:szCs w:val="28"/>
        </w:rPr>
        <w:t xml:space="preserve">new plaque funded by Sphinx </w:t>
      </w:r>
      <w:r w:rsidR="008C5342">
        <w:rPr>
          <w:sz w:val="28"/>
          <w:szCs w:val="28"/>
        </w:rPr>
        <w:t>on the ’65 website.</w:t>
      </w:r>
    </w:p>
    <w:p w14:paraId="1F0A68C2" w14:textId="77777777" w:rsidR="008C5342" w:rsidRDefault="008C5342" w:rsidP="00C10DAD">
      <w:pPr>
        <w:ind w:left="720"/>
        <w:rPr>
          <w:sz w:val="28"/>
          <w:szCs w:val="28"/>
        </w:rPr>
      </w:pPr>
    </w:p>
    <w:p w14:paraId="44129841" w14:textId="77777777" w:rsidR="00915BFF" w:rsidRDefault="00915BFF" w:rsidP="00C10DAD">
      <w:pPr>
        <w:ind w:left="720"/>
        <w:rPr>
          <w:sz w:val="28"/>
          <w:szCs w:val="28"/>
        </w:rPr>
      </w:pPr>
    </w:p>
    <w:p w14:paraId="5244DEAD" w14:textId="0D0E15C2" w:rsidR="008C5342" w:rsidRDefault="008C5342" w:rsidP="008C5342">
      <w:pPr>
        <w:rPr>
          <w:sz w:val="28"/>
          <w:szCs w:val="28"/>
        </w:rPr>
      </w:pPr>
      <w:r>
        <w:rPr>
          <w:sz w:val="28"/>
          <w:szCs w:val="28"/>
        </w:rPr>
        <w:t>Class Activity Updates – Mike Gonnerman</w:t>
      </w:r>
    </w:p>
    <w:p w14:paraId="5A60C454" w14:textId="6E44229A" w:rsidR="008C5342" w:rsidRDefault="008C5342" w:rsidP="008C5342">
      <w:pPr>
        <w:ind w:left="720"/>
        <w:rPr>
          <w:sz w:val="28"/>
          <w:szCs w:val="28"/>
        </w:rPr>
      </w:pPr>
      <w:r>
        <w:rPr>
          <w:sz w:val="28"/>
          <w:szCs w:val="28"/>
        </w:rPr>
        <w:t>Mini-Reunion, Hanover, October 2016:  There was considerable discussion of the issue of whether the class can/should stay at Pierce’s</w:t>
      </w:r>
      <w:r w:rsidR="009B68F6">
        <w:rPr>
          <w:sz w:val="28"/>
          <w:szCs w:val="28"/>
        </w:rPr>
        <w:t xml:space="preserve">, and </w:t>
      </w:r>
      <w:r w:rsidR="004868A6">
        <w:rPr>
          <w:sz w:val="28"/>
          <w:szCs w:val="28"/>
        </w:rPr>
        <w:t>it was the general consensus that we should continue the mini reunions at Pierce’s</w:t>
      </w:r>
      <w:r>
        <w:rPr>
          <w:sz w:val="28"/>
          <w:szCs w:val="28"/>
        </w:rPr>
        <w:t>.  This mini-reunion filled four of Pierce’s rooms, and about 20 came to the dinner.</w:t>
      </w:r>
      <w:r w:rsidR="00B40F93">
        <w:rPr>
          <w:sz w:val="28"/>
          <w:szCs w:val="28"/>
        </w:rPr>
        <w:t xml:space="preserve">  This is not sustainable for Pierce’s, who could fill the Inn on this homecoming weekend.  Several ideas were floated:</w:t>
      </w:r>
    </w:p>
    <w:p w14:paraId="68121D28" w14:textId="77777777" w:rsidR="00B40F93" w:rsidRDefault="00B40F93" w:rsidP="008C5342">
      <w:pPr>
        <w:ind w:left="720"/>
        <w:rPr>
          <w:sz w:val="28"/>
          <w:szCs w:val="28"/>
        </w:rPr>
      </w:pPr>
    </w:p>
    <w:p w14:paraId="75F2E7B0" w14:textId="41C43F98" w:rsidR="00B40F93" w:rsidRPr="00B40F93" w:rsidRDefault="00B40F93" w:rsidP="00B40F93">
      <w:pPr>
        <w:pStyle w:val="ListParagraph"/>
        <w:numPr>
          <w:ilvl w:val="0"/>
          <w:numId w:val="12"/>
        </w:numPr>
        <w:rPr>
          <w:sz w:val="28"/>
          <w:szCs w:val="28"/>
        </w:rPr>
      </w:pPr>
      <w:r w:rsidRPr="00B40F93">
        <w:rPr>
          <w:sz w:val="28"/>
          <w:szCs w:val="28"/>
        </w:rPr>
        <w:t>Determine with Pierce’s the minimum number of guests and dinners Pierce’s needs.  It was noted that this year’s low turnout may not be representative, given that the 50</w:t>
      </w:r>
      <w:r w:rsidRPr="00B40F93">
        <w:rPr>
          <w:sz w:val="28"/>
          <w:szCs w:val="28"/>
          <w:vertAlign w:val="superscript"/>
        </w:rPr>
        <w:t>th</w:t>
      </w:r>
      <w:r w:rsidRPr="00B40F93">
        <w:rPr>
          <w:sz w:val="28"/>
          <w:szCs w:val="28"/>
        </w:rPr>
        <w:t xml:space="preserve"> happened in June.</w:t>
      </w:r>
    </w:p>
    <w:p w14:paraId="77C320B9" w14:textId="77777777" w:rsidR="00DE5D10" w:rsidRDefault="00DE5D10" w:rsidP="008C5342">
      <w:pPr>
        <w:ind w:left="720"/>
        <w:rPr>
          <w:sz w:val="28"/>
          <w:szCs w:val="28"/>
        </w:rPr>
      </w:pPr>
    </w:p>
    <w:p w14:paraId="20C88B1A" w14:textId="1913CD48" w:rsidR="00B40F93" w:rsidRPr="00B40F93" w:rsidRDefault="00B40F93" w:rsidP="00B40F93">
      <w:pPr>
        <w:pStyle w:val="ListParagraph"/>
        <w:numPr>
          <w:ilvl w:val="0"/>
          <w:numId w:val="12"/>
        </w:numPr>
        <w:rPr>
          <w:sz w:val="28"/>
          <w:szCs w:val="28"/>
        </w:rPr>
      </w:pPr>
      <w:r w:rsidRPr="00B40F93">
        <w:rPr>
          <w:sz w:val="28"/>
          <w:szCs w:val="28"/>
        </w:rPr>
        <w:t>Consider asking one or two more classes to join us and hold the mini-reunion on Homecoming.  It was noted that next year’s homecoming is October 28</w:t>
      </w:r>
      <w:r w:rsidRPr="00B40F93">
        <w:rPr>
          <w:sz w:val="28"/>
          <w:szCs w:val="28"/>
          <w:vertAlign w:val="superscript"/>
        </w:rPr>
        <w:t>th</w:t>
      </w:r>
      <w:r w:rsidRPr="00B40F93">
        <w:rPr>
          <w:sz w:val="28"/>
          <w:szCs w:val="28"/>
        </w:rPr>
        <w:t>.</w:t>
      </w:r>
    </w:p>
    <w:p w14:paraId="7003828D" w14:textId="77777777" w:rsidR="00B40F93" w:rsidRDefault="00B40F93" w:rsidP="008C5342">
      <w:pPr>
        <w:ind w:left="720"/>
        <w:rPr>
          <w:sz w:val="28"/>
          <w:szCs w:val="28"/>
        </w:rPr>
      </w:pPr>
    </w:p>
    <w:p w14:paraId="0F6EF2FC" w14:textId="2E6C6F7C" w:rsidR="00B40F93" w:rsidRDefault="00B40F93" w:rsidP="00B40F93">
      <w:pPr>
        <w:pStyle w:val="ListParagraph"/>
        <w:numPr>
          <w:ilvl w:val="0"/>
          <w:numId w:val="12"/>
        </w:numPr>
        <w:rPr>
          <w:sz w:val="28"/>
          <w:szCs w:val="28"/>
        </w:rPr>
      </w:pPr>
      <w:r w:rsidRPr="00B40F93">
        <w:rPr>
          <w:sz w:val="28"/>
          <w:szCs w:val="28"/>
        </w:rPr>
        <w:t>Consider moving the mini-reunion away from Homecoming, keeping it at the first or second weekend in October.</w:t>
      </w:r>
    </w:p>
    <w:p w14:paraId="134617FF" w14:textId="77777777" w:rsidR="00B40F93" w:rsidRDefault="00B40F93" w:rsidP="00B40F93">
      <w:pPr>
        <w:pStyle w:val="ListParagraph"/>
        <w:ind w:left="1440"/>
        <w:rPr>
          <w:sz w:val="28"/>
          <w:szCs w:val="28"/>
        </w:rPr>
      </w:pPr>
    </w:p>
    <w:p w14:paraId="5487EE6F" w14:textId="30545FB5" w:rsidR="00B40F93" w:rsidRDefault="00B40F93" w:rsidP="00B40F93">
      <w:pPr>
        <w:ind w:left="720"/>
        <w:rPr>
          <w:sz w:val="28"/>
          <w:szCs w:val="28"/>
        </w:rPr>
      </w:pPr>
      <w:r w:rsidRPr="00B40F93">
        <w:rPr>
          <w:sz w:val="28"/>
          <w:szCs w:val="28"/>
        </w:rPr>
        <w:t>Bob McConnaughey</w:t>
      </w:r>
      <w:r>
        <w:rPr>
          <w:sz w:val="28"/>
          <w:szCs w:val="28"/>
        </w:rPr>
        <w:t xml:space="preserve"> </w:t>
      </w:r>
      <w:r w:rsidR="004868A6">
        <w:rPr>
          <w:sz w:val="28"/>
          <w:szCs w:val="28"/>
        </w:rPr>
        <w:t>is to discuss this</w:t>
      </w:r>
      <w:r>
        <w:rPr>
          <w:sz w:val="28"/>
          <w:szCs w:val="28"/>
        </w:rPr>
        <w:t xml:space="preserve"> with Bruce at Pierce’s.</w:t>
      </w:r>
    </w:p>
    <w:p w14:paraId="4E212BBA" w14:textId="77777777" w:rsidR="00B40F93" w:rsidRDefault="00B40F93" w:rsidP="00B40F93">
      <w:pPr>
        <w:ind w:left="720"/>
        <w:rPr>
          <w:sz w:val="28"/>
          <w:szCs w:val="28"/>
        </w:rPr>
      </w:pPr>
    </w:p>
    <w:p w14:paraId="55A730A6" w14:textId="0E422FD5" w:rsidR="00B40F93" w:rsidRDefault="00B40F93" w:rsidP="00B40F93">
      <w:pPr>
        <w:rPr>
          <w:sz w:val="28"/>
          <w:szCs w:val="28"/>
        </w:rPr>
      </w:pPr>
      <w:r>
        <w:rPr>
          <w:sz w:val="28"/>
          <w:szCs w:val="28"/>
        </w:rPr>
        <w:t>New Business – Mike Gonnerman</w:t>
      </w:r>
    </w:p>
    <w:p w14:paraId="727BB100" w14:textId="2D739682" w:rsidR="00B40F93" w:rsidRDefault="00B40F93" w:rsidP="00B40F93">
      <w:pPr>
        <w:ind w:left="720"/>
        <w:rPr>
          <w:sz w:val="28"/>
          <w:szCs w:val="28"/>
        </w:rPr>
      </w:pPr>
      <w:r>
        <w:rPr>
          <w:sz w:val="28"/>
          <w:szCs w:val="28"/>
        </w:rPr>
        <w:t xml:space="preserve">Class contributions:  Our </w:t>
      </w:r>
      <w:r w:rsidR="00DE5D10">
        <w:rPr>
          <w:sz w:val="28"/>
          <w:szCs w:val="28"/>
        </w:rPr>
        <w:t xml:space="preserve">current contributions are $500 each to Friends of Baker Library, Athletic </w:t>
      </w:r>
      <w:r w:rsidR="004868A6">
        <w:rPr>
          <w:sz w:val="28"/>
          <w:szCs w:val="28"/>
        </w:rPr>
        <w:t>T</w:t>
      </w:r>
      <w:r w:rsidR="00DE5D10">
        <w:rPr>
          <w:sz w:val="28"/>
          <w:szCs w:val="28"/>
        </w:rPr>
        <w:t xml:space="preserve">rips Program, Freshman </w:t>
      </w:r>
      <w:r w:rsidR="004868A6">
        <w:rPr>
          <w:sz w:val="28"/>
          <w:szCs w:val="28"/>
        </w:rPr>
        <w:t>T</w:t>
      </w:r>
      <w:r w:rsidR="00DE5D10">
        <w:rPr>
          <w:sz w:val="28"/>
          <w:szCs w:val="28"/>
        </w:rPr>
        <w:t>rips Program and Native American Program.  It was moved, seconded and unanimously approved that the class of ’65 contribute $500 each to Friends of Baker Library</w:t>
      </w:r>
      <w:r w:rsidR="00D85723">
        <w:rPr>
          <w:sz w:val="28"/>
          <w:szCs w:val="28"/>
        </w:rPr>
        <w:t xml:space="preserve"> and </w:t>
      </w:r>
      <w:r w:rsidR="00DE5D10">
        <w:rPr>
          <w:sz w:val="28"/>
          <w:szCs w:val="28"/>
        </w:rPr>
        <w:t>the Native American Program</w:t>
      </w:r>
      <w:r w:rsidR="00D85723">
        <w:rPr>
          <w:sz w:val="28"/>
          <w:szCs w:val="28"/>
        </w:rPr>
        <w:t xml:space="preserve"> </w:t>
      </w:r>
      <w:r w:rsidR="004868A6">
        <w:rPr>
          <w:sz w:val="28"/>
          <w:szCs w:val="28"/>
        </w:rPr>
        <w:t xml:space="preserve">and </w:t>
      </w:r>
      <w:r w:rsidR="00D85723">
        <w:rPr>
          <w:sz w:val="28"/>
          <w:szCs w:val="28"/>
        </w:rPr>
        <w:t xml:space="preserve">$1,000 each to </w:t>
      </w:r>
      <w:r w:rsidR="004868A6">
        <w:rPr>
          <w:sz w:val="28"/>
          <w:szCs w:val="28"/>
        </w:rPr>
        <w:t xml:space="preserve">the Freshman Trips Program </w:t>
      </w:r>
      <w:r w:rsidR="00DE5D10">
        <w:rPr>
          <w:sz w:val="28"/>
          <w:szCs w:val="28"/>
        </w:rPr>
        <w:t xml:space="preserve">and the Athletic </w:t>
      </w:r>
      <w:r w:rsidR="004868A6">
        <w:rPr>
          <w:sz w:val="28"/>
          <w:szCs w:val="28"/>
        </w:rPr>
        <w:t>T</w:t>
      </w:r>
      <w:r w:rsidR="00DE5D10">
        <w:rPr>
          <w:sz w:val="28"/>
          <w:szCs w:val="28"/>
        </w:rPr>
        <w:t>rips Program</w:t>
      </w:r>
      <w:proofErr w:type="gramStart"/>
      <w:r w:rsidR="004868A6">
        <w:rPr>
          <w:sz w:val="28"/>
          <w:szCs w:val="28"/>
        </w:rPr>
        <w:t>.</w:t>
      </w:r>
      <w:r w:rsidR="00DE5D10">
        <w:rPr>
          <w:sz w:val="28"/>
          <w:szCs w:val="28"/>
        </w:rPr>
        <w:t>.</w:t>
      </w:r>
      <w:proofErr w:type="gramEnd"/>
    </w:p>
    <w:p w14:paraId="04BF636B" w14:textId="77777777" w:rsidR="00D85A78" w:rsidRDefault="00D85A78" w:rsidP="00B40F93">
      <w:pPr>
        <w:ind w:left="720"/>
        <w:rPr>
          <w:sz w:val="28"/>
          <w:szCs w:val="28"/>
        </w:rPr>
      </w:pPr>
    </w:p>
    <w:p w14:paraId="3D55A75C" w14:textId="63EBE43F" w:rsidR="00D85A78" w:rsidRDefault="00D85A78" w:rsidP="00B40F93">
      <w:pPr>
        <w:ind w:left="720"/>
        <w:rPr>
          <w:sz w:val="28"/>
          <w:szCs w:val="28"/>
        </w:rPr>
      </w:pPr>
      <w:r>
        <w:rPr>
          <w:sz w:val="28"/>
          <w:szCs w:val="28"/>
        </w:rPr>
        <w:t xml:space="preserve">Mike noted that there would be an Executive Committee conference call on Friday, January 29, 2016, at noon, Hanover time. </w:t>
      </w:r>
    </w:p>
    <w:p w14:paraId="1DD68D4D" w14:textId="77777777" w:rsidR="00A329E2" w:rsidRDefault="00A329E2" w:rsidP="00A329E2">
      <w:pPr>
        <w:rPr>
          <w:sz w:val="28"/>
          <w:szCs w:val="28"/>
        </w:rPr>
      </w:pPr>
    </w:p>
    <w:p w14:paraId="4AF792B2" w14:textId="691264F2" w:rsidR="00A329E2" w:rsidRDefault="00A329E2" w:rsidP="00A329E2">
      <w:pPr>
        <w:rPr>
          <w:sz w:val="28"/>
          <w:szCs w:val="28"/>
        </w:rPr>
      </w:pPr>
      <w:r>
        <w:rPr>
          <w:sz w:val="28"/>
          <w:szCs w:val="28"/>
        </w:rPr>
        <w:t>Adjournment</w:t>
      </w:r>
    </w:p>
    <w:p w14:paraId="202125E9" w14:textId="7881F7BD" w:rsidR="00610F15" w:rsidRDefault="00A329E2" w:rsidP="00981C94">
      <w:pPr>
        <w:ind w:left="720"/>
      </w:pPr>
      <w:r>
        <w:rPr>
          <w:sz w:val="28"/>
          <w:szCs w:val="28"/>
        </w:rPr>
        <w:t xml:space="preserve">The </w:t>
      </w:r>
      <w:r w:rsidR="00C05332">
        <w:rPr>
          <w:sz w:val="28"/>
          <w:szCs w:val="28"/>
        </w:rPr>
        <w:t>meeting was adjourned by unanimous consent at 10:52.</w:t>
      </w:r>
    </w:p>
    <w:sectPr w:rsidR="00610F15" w:rsidSect="00E0462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711D"/>
    <w:multiLevelType w:val="hybridMultilevel"/>
    <w:tmpl w:val="4D22A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6552BF"/>
    <w:multiLevelType w:val="hybridMultilevel"/>
    <w:tmpl w:val="5C98A068"/>
    <w:lvl w:ilvl="0" w:tplc="9536B4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54336"/>
    <w:multiLevelType w:val="hybridMultilevel"/>
    <w:tmpl w:val="83863A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456300"/>
    <w:multiLevelType w:val="hybridMultilevel"/>
    <w:tmpl w:val="AB5A2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9D4F98"/>
    <w:multiLevelType w:val="hybridMultilevel"/>
    <w:tmpl w:val="B47EBEB6"/>
    <w:lvl w:ilvl="0" w:tplc="ACE691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B3201"/>
    <w:multiLevelType w:val="hybridMultilevel"/>
    <w:tmpl w:val="0C4E8A52"/>
    <w:lvl w:ilvl="0" w:tplc="ACE691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E5E508B"/>
    <w:multiLevelType w:val="hybridMultilevel"/>
    <w:tmpl w:val="71A898A4"/>
    <w:lvl w:ilvl="0" w:tplc="ACE691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90899"/>
    <w:multiLevelType w:val="hybridMultilevel"/>
    <w:tmpl w:val="C2FAAD00"/>
    <w:lvl w:ilvl="0" w:tplc="ACE691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B7F63DA"/>
    <w:multiLevelType w:val="hybridMultilevel"/>
    <w:tmpl w:val="D9B821F2"/>
    <w:lvl w:ilvl="0" w:tplc="D708E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561E84"/>
    <w:multiLevelType w:val="hybridMultilevel"/>
    <w:tmpl w:val="E59C4F6A"/>
    <w:lvl w:ilvl="0" w:tplc="ACE691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313BAC"/>
    <w:multiLevelType w:val="hybridMultilevel"/>
    <w:tmpl w:val="8DDA4CF2"/>
    <w:lvl w:ilvl="0" w:tplc="ACE691F0">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596B8A"/>
    <w:multiLevelType w:val="hybridMultilevel"/>
    <w:tmpl w:val="90A202FC"/>
    <w:lvl w:ilvl="0" w:tplc="ACE691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11"/>
  </w:num>
  <w:num w:numId="5">
    <w:abstractNumId w:val="10"/>
  </w:num>
  <w:num w:numId="6">
    <w:abstractNumId w:val="5"/>
  </w:num>
  <w:num w:numId="7">
    <w:abstractNumId w:val="9"/>
  </w:num>
  <w:num w:numId="8">
    <w:abstractNumId w:val="6"/>
  </w:num>
  <w:num w:numId="9">
    <w:abstractNumId w:val="2"/>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C4B"/>
    <w:rsid w:val="000C2DFD"/>
    <w:rsid w:val="00137B71"/>
    <w:rsid w:val="00176983"/>
    <w:rsid w:val="0018640C"/>
    <w:rsid w:val="001A3617"/>
    <w:rsid w:val="002D2F87"/>
    <w:rsid w:val="002F7999"/>
    <w:rsid w:val="00341786"/>
    <w:rsid w:val="00354DCB"/>
    <w:rsid w:val="003A16A4"/>
    <w:rsid w:val="003C3C9E"/>
    <w:rsid w:val="004868A6"/>
    <w:rsid w:val="004C33B5"/>
    <w:rsid w:val="004E0DCA"/>
    <w:rsid w:val="005F586F"/>
    <w:rsid w:val="00610F15"/>
    <w:rsid w:val="00622C4B"/>
    <w:rsid w:val="006E56F3"/>
    <w:rsid w:val="00732A4D"/>
    <w:rsid w:val="00741FBF"/>
    <w:rsid w:val="00773DCC"/>
    <w:rsid w:val="00841C8C"/>
    <w:rsid w:val="008C5342"/>
    <w:rsid w:val="008E55C3"/>
    <w:rsid w:val="00915BFF"/>
    <w:rsid w:val="00917EAB"/>
    <w:rsid w:val="009476D3"/>
    <w:rsid w:val="00971450"/>
    <w:rsid w:val="00981C94"/>
    <w:rsid w:val="009B68F6"/>
    <w:rsid w:val="009F65BD"/>
    <w:rsid w:val="00A329E2"/>
    <w:rsid w:val="00AB27A7"/>
    <w:rsid w:val="00B40F93"/>
    <w:rsid w:val="00B86B31"/>
    <w:rsid w:val="00C05332"/>
    <w:rsid w:val="00C10DAD"/>
    <w:rsid w:val="00CF4804"/>
    <w:rsid w:val="00D45A44"/>
    <w:rsid w:val="00D85723"/>
    <w:rsid w:val="00D85A78"/>
    <w:rsid w:val="00DE3558"/>
    <w:rsid w:val="00DE5D10"/>
    <w:rsid w:val="00E04629"/>
    <w:rsid w:val="00FA7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1D13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C4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4D"/>
    <w:pPr>
      <w:ind w:left="720"/>
      <w:contextualSpacing/>
    </w:pPr>
  </w:style>
  <w:style w:type="character" w:styleId="Hyperlink">
    <w:name w:val="Hyperlink"/>
    <w:basedOn w:val="DefaultParagraphFont"/>
    <w:uiPriority w:val="99"/>
    <w:unhideWhenUsed/>
    <w:rsid w:val="00AB27A7"/>
    <w:rPr>
      <w:color w:val="0000FF" w:themeColor="hyperlink"/>
      <w:u w:val="single"/>
    </w:rPr>
  </w:style>
  <w:style w:type="paragraph" w:styleId="BalloonText">
    <w:name w:val="Balloon Text"/>
    <w:basedOn w:val="Normal"/>
    <w:link w:val="BalloonTextChar"/>
    <w:uiPriority w:val="99"/>
    <w:semiHidden/>
    <w:unhideWhenUsed/>
    <w:rsid w:val="004868A6"/>
    <w:rPr>
      <w:rFonts w:ascii="Tahoma" w:hAnsi="Tahoma" w:cs="Tahoma"/>
      <w:sz w:val="16"/>
      <w:szCs w:val="16"/>
    </w:rPr>
  </w:style>
  <w:style w:type="character" w:customStyle="1" w:styleId="BalloonTextChar">
    <w:name w:val="Balloon Text Char"/>
    <w:basedOn w:val="DefaultParagraphFont"/>
    <w:link w:val="BalloonText"/>
    <w:uiPriority w:val="99"/>
    <w:semiHidden/>
    <w:rsid w:val="004868A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C4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4D"/>
    <w:pPr>
      <w:ind w:left="720"/>
      <w:contextualSpacing/>
    </w:pPr>
  </w:style>
  <w:style w:type="character" w:styleId="Hyperlink">
    <w:name w:val="Hyperlink"/>
    <w:basedOn w:val="DefaultParagraphFont"/>
    <w:uiPriority w:val="99"/>
    <w:unhideWhenUsed/>
    <w:rsid w:val="00AB27A7"/>
    <w:rPr>
      <w:color w:val="0000FF" w:themeColor="hyperlink"/>
      <w:u w:val="single"/>
    </w:rPr>
  </w:style>
  <w:style w:type="paragraph" w:styleId="BalloonText">
    <w:name w:val="Balloon Text"/>
    <w:basedOn w:val="Normal"/>
    <w:link w:val="BalloonTextChar"/>
    <w:uiPriority w:val="99"/>
    <w:semiHidden/>
    <w:unhideWhenUsed/>
    <w:rsid w:val="004868A6"/>
    <w:rPr>
      <w:rFonts w:ascii="Tahoma" w:hAnsi="Tahoma" w:cs="Tahoma"/>
      <w:sz w:val="16"/>
      <w:szCs w:val="16"/>
    </w:rPr>
  </w:style>
  <w:style w:type="character" w:customStyle="1" w:styleId="BalloonTextChar">
    <w:name w:val="Balloon Text Char"/>
    <w:basedOn w:val="DefaultParagraphFont"/>
    <w:link w:val="BalloonText"/>
    <w:uiPriority w:val="99"/>
    <w:semiHidden/>
    <w:rsid w:val="004868A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Hansen hrhansen</dc:creator>
  <cp:lastModifiedBy>michael@gonnerman.com</cp:lastModifiedBy>
  <cp:revision>4</cp:revision>
  <cp:lastPrinted>2015-10-09T01:50:00Z</cp:lastPrinted>
  <dcterms:created xsi:type="dcterms:W3CDTF">2015-10-19T19:17:00Z</dcterms:created>
  <dcterms:modified xsi:type="dcterms:W3CDTF">2015-10-19T19:21:00Z</dcterms:modified>
</cp:coreProperties>
</file>