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20B" w:rsidRDefault="00AA10FB">
      <w:pPr>
        <w:widowControl w:val="0"/>
        <w:spacing w:after="120"/>
        <w:rPr>
          <w:rFonts w:ascii="Book Antiqua" w:eastAsia="Book Antiqua" w:hAnsi="Book Antiqua" w:cs="Book Antiqua"/>
          <w:sz w:val="28"/>
          <w:szCs w:val="28"/>
        </w:rPr>
      </w:pPr>
      <w:r>
        <w:rPr>
          <w:rFonts w:ascii="Book Antiqua" w:eastAsia="Book Antiqua" w:hAnsi="Book Antiqua" w:cs="Book Antiqua"/>
          <w:sz w:val="28"/>
          <w:szCs w:val="28"/>
        </w:rPr>
        <w:t>Franklin Lee Arbuckle died June 22, 2017 in Billings. Lee treasured his not-common experience, being in Hanover for three two-year periods. He arrived in 1961 in the class of 1965—joining AD fraternity. After Peace Corps Colombia he returned to complete his undergraduate degree in 1968. After serving as Peace Corps staff in Bolivia, he took over Arbuckle Ranch operations with his young wife, Maggie. Multiple Sclerosis caused him to leave that exhausting wo</w:t>
      </w:r>
      <w:r w:rsidR="00627A6C">
        <w:rPr>
          <w:rFonts w:ascii="Book Antiqua" w:eastAsia="Book Antiqua" w:hAnsi="Book Antiqua" w:cs="Book Antiqua"/>
          <w:sz w:val="28"/>
          <w:szCs w:val="28"/>
        </w:rPr>
        <w:t>rk and head to Tuck for his 1979</w:t>
      </w:r>
      <w:r>
        <w:rPr>
          <w:rFonts w:ascii="Book Antiqua" w:eastAsia="Book Antiqua" w:hAnsi="Book Antiqua" w:cs="Book Antiqua"/>
          <w:sz w:val="28"/>
          <w:szCs w:val="28"/>
        </w:rPr>
        <w:t xml:space="preserve"> MBA</w:t>
      </w:r>
      <w:r w:rsidR="005F4755">
        <w:rPr>
          <w:rFonts w:ascii="Book Antiqua" w:eastAsia="Book Antiqua" w:hAnsi="Book Antiqua" w:cs="Book Antiqua"/>
          <w:sz w:val="28"/>
          <w:szCs w:val="28"/>
        </w:rPr>
        <w:t xml:space="preserve"> (Tuck Scholar)</w:t>
      </w:r>
      <w:bookmarkStart w:id="0" w:name="_GoBack"/>
      <w:bookmarkEnd w:id="0"/>
      <w:r>
        <w:rPr>
          <w:rFonts w:ascii="Book Antiqua" w:eastAsia="Book Antiqua" w:hAnsi="Book Antiqua" w:cs="Book Antiqua"/>
          <w:sz w:val="28"/>
          <w:szCs w:val="28"/>
        </w:rPr>
        <w:t>.</w:t>
      </w:r>
    </w:p>
    <w:p w:rsidR="00FE220B" w:rsidRDefault="00AA10FB">
      <w:pPr>
        <w:widowControl w:val="0"/>
        <w:spacing w:after="120"/>
        <w:rPr>
          <w:rFonts w:ascii="Book Antiqua" w:eastAsia="Book Antiqua" w:hAnsi="Book Antiqua" w:cs="Book Antiqua"/>
          <w:sz w:val="28"/>
          <w:szCs w:val="28"/>
        </w:rPr>
      </w:pPr>
      <w:r>
        <w:rPr>
          <w:rFonts w:ascii="Book Antiqua" w:eastAsia="Book Antiqua" w:hAnsi="Book Antiqua" w:cs="Book Antiqua"/>
          <w:sz w:val="28"/>
          <w:szCs w:val="28"/>
        </w:rPr>
        <w:t>Classmates; Charlie Dolben: “I was most interested in Lee's stories; he had led an exotic life out there …”. Don Boardman: “Lee is indeed one of the more thoughtful and interesting persons I have had the pleasure of knowing.”  Bob Komives: “One of the best at robust appreciation for what life offers.”</w:t>
      </w:r>
    </w:p>
    <w:p w:rsidR="00FE220B" w:rsidRDefault="00AA10FB">
      <w:pPr>
        <w:widowControl w:val="0"/>
        <w:spacing w:after="120"/>
        <w:rPr>
          <w:rFonts w:ascii="Book Antiqua" w:eastAsia="Book Antiqua" w:hAnsi="Book Antiqua" w:cs="Book Antiqua"/>
          <w:sz w:val="28"/>
          <w:szCs w:val="28"/>
        </w:rPr>
      </w:pPr>
      <w:r>
        <w:rPr>
          <w:rFonts w:ascii="Book Antiqua" w:eastAsia="Book Antiqua" w:hAnsi="Book Antiqua" w:cs="Book Antiqua"/>
          <w:sz w:val="28"/>
          <w:szCs w:val="28"/>
        </w:rPr>
        <w:t xml:space="preserve">Young Lee nourished his life-long hunger for knowledge at the one-room school near the ranch. For high school he boarded during the week with a family in Belle Fourche, SD—becoming student body president and all-state in football. </w:t>
      </w:r>
    </w:p>
    <w:p w:rsidR="00FE220B" w:rsidRDefault="00AA10FB">
      <w:pPr>
        <w:widowControl w:val="0"/>
        <w:spacing w:after="120"/>
        <w:rPr>
          <w:rFonts w:ascii="Book Antiqua" w:eastAsia="Book Antiqua" w:hAnsi="Book Antiqua" w:cs="Book Antiqua"/>
          <w:sz w:val="28"/>
          <w:szCs w:val="28"/>
        </w:rPr>
      </w:pPr>
      <w:r>
        <w:rPr>
          <w:rFonts w:ascii="Book Antiqua" w:eastAsia="Book Antiqua" w:hAnsi="Book Antiqua" w:cs="Book Antiqua"/>
          <w:sz w:val="28"/>
          <w:szCs w:val="28"/>
        </w:rPr>
        <w:t xml:space="preserve">Post Hanover, Lee's career included the Farm Credit Bank, Arthur D. Little, and eleven years with USAID in Honduras. All the while he oversaw consolidation and improvement of the Arbuckle Ranch. Retired in Montana, he and Maggie developed and produced a wild-grass-seed harvester, the Arbuckle Native Seedster and took on various consulting assignments around the globe. </w:t>
      </w:r>
    </w:p>
    <w:p w:rsidR="00FE220B" w:rsidRDefault="00AA10FB">
      <w:pPr>
        <w:widowControl w:val="0"/>
        <w:spacing w:after="120"/>
        <w:rPr>
          <w:rFonts w:ascii="Book Antiqua" w:eastAsia="Book Antiqua" w:hAnsi="Book Antiqua" w:cs="Book Antiqua"/>
          <w:sz w:val="28"/>
          <w:szCs w:val="28"/>
        </w:rPr>
      </w:pPr>
      <w:r>
        <w:rPr>
          <w:rFonts w:ascii="Book Antiqua" w:eastAsia="Book Antiqua" w:hAnsi="Book Antiqua" w:cs="Book Antiqua"/>
          <w:sz w:val="28"/>
          <w:szCs w:val="28"/>
        </w:rPr>
        <w:t>On July 1, Maggie, with their son's Andrew and Anthony, family and friends spread Lee's ashes at the Arbuckle Ranch.</w:t>
      </w:r>
    </w:p>
    <w:p w:rsidR="00FE220B" w:rsidRDefault="00FE220B">
      <w:pPr>
        <w:widowControl w:val="0"/>
        <w:spacing w:after="120"/>
        <w:rPr>
          <w:rFonts w:ascii="Book Antiqua" w:eastAsia="Book Antiqua" w:hAnsi="Book Antiqua" w:cs="Book Antiqua"/>
          <w:sz w:val="28"/>
          <w:szCs w:val="28"/>
        </w:rPr>
      </w:pPr>
    </w:p>
    <w:sectPr w:rsidR="00FE220B">
      <w:pgSz w:w="12240" w:h="15840"/>
      <w:pgMar w:top="1134"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4"/>
  </w:compat>
  <w:rsids>
    <w:rsidRoot w:val="00FE220B"/>
    <w:rsid w:val="005F4755"/>
    <w:rsid w:val="00627A6C"/>
    <w:rsid w:val="00AA10FB"/>
    <w:rsid w:val="00FE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D077E-99E2-4B72-945B-1B1646E9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Arbuckle</dc:creator>
  <cp:lastModifiedBy>Maggie Arbuckle</cp:lastModifiedBy>
  <cp:revision>4</cp:revision>
  <dcterms:created xsi:type="dcterms:W3CDTF">2017-08-14T19:33:00Z</dcterms:created>
  <dcterms:modified xsi:type="dcterms:W3CDTF">2017-08-15T03:54:00Z</dcterms:modified>
</cp:coreProperties>
</file>