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7C744" w14:textId="77777777" w:rsidR="00CD116A" w:rsidRDefault="00CD116A" w:rsidP="00CD116A">
      <w:pPr>
        <w:rPr>
          <w:rFonts w:eastAsia="Times New Roman"/>
        </w:rPr>
      </w:pPr>
      <w:r>
        <w:rPr>
          <w:rFonts w:eastAsia="Times New Roman"/>
          <w:sz w:val="21"/>
          <w:szCs w:val="21"/>
        </w:rPr>
        <w:t>Robert D. Miller Jr., known as Jake, of Spokane, Washington, passed away on January 7, 2022, after complications following heart surgery. He is survived by his wife Wendy </w:t>
      </w:r>
      <w:proofErr w:type="spellStart"/>
      <w:r>
        <w:rPr>
          <w:rFonts w:eastAsia="Times New Roman"/>
          <w:sz w:val="21"/>
          <w:szCs w:val="21"/>
        </w:rPr>
        <w:t>Franklund</w:t>
      </w:r>
      <w:proofErr w:type="spellEnd"/>
      <w:r>
        <w:rPr>
          <w:rFonts w:eastAsia="Times New Roman"/>
          <w:sz w:val="21"/>
          <w:szCs w:val="21"/>
        </w:rPr>
        <w:t xml:space="preserve"> Miller, two children, a grandchild, a sister, three brothers, and many friends. Gracious, kind, fair, and ever curious, he worked to be good at what he did.  </w:t>
      </w:r>
      <w:r>
        <w:rPr>
          <w:rFonts w:eastAsia="Times New Roman"/>
        </w:rPr>
        <w:t xml:space="preserve"> </w:t>
      </w:r>
      <w:r>
        <w:rPr>
          <w:rFonts w:eastAsia="Times New Roman"/>
          <w:sz w:val="21"/>
          <w:szCs w:val="21"/>
        </w:rPr>
        <w:br/>
      </w:r>
      <w:r>
        <w:rPr>
          <w:rFonts w:eastAsia="Times New Roman"/>
          <w:sz w:val="21"/>
          <w:szCs w:val="21"/>
        </w:rPr>
        <w:br/>
        <w:t>The eldest son of Jean Myers and Robert Miller Sr., Jake lived his life delightfully as a latter-day Renaissance man.  Born in Aurora, Illinois, he grew up in Naperville, Illinois, Savannah, Georgia, and Beloit, Wisconsin. He was a graduate of Dartmouth College, where he studied mathematics, Northwestern University’s business school (M.B.A.), and Gonzaga University School of Law (J.D.). After military service and a brief career as a banker, Jake was a lawyer who served almost 25 years in the federal bankruptcy system. He retired as U.S. Trustee for Region 18, overseeing bankruptcy administration for Washington, Oregon, Montana, Idaho, and Alaska. Jake was also a carpenter, bricklayer, ironmonger, bee-keeper, community “inactivist,” and gentleman farmer. Jake was a lover of the arts, from Chaucer to Winnie the Pooh. But most of all, Jake was both a listener and a talker.  A teller of tales, Jake could enliven the most awkward situations with a well-chosen quip and a genuine smile, and he entertained many with his essays and annual Christmas letters. In retirement, he served with Spokane’s REACH West Central, a neighborhood advocacy non-profit, and took classes in various interests at Spokane Falls Community College. Most recently, with REACH, he advocated for the creation of historical plaques to be posted throughout the neighborhood and the initiation of walking tours, and his colleagues continue to pursue these initiatives.</w:t>
      </w:r>
      <w:r>
        <w:rPr>
          <w:rFonts w:eastAsia="Times New Roman"/>
        </w:rPr>
        <w:t xml:space="preserve"> </w:t>
      </w:r>
      <w:r>
        <w:rPr>
          <w:rFonts w:eastAsia="Times New Roman"/>
          <w:sz w:val="21"/>
          <w:szCs w:val="21"/>
        </w:rPr>
        <w:br/>
      </w:r>
      <w:r>
        <w:rPr>
          <w:rFonts w:eastAsia="Times New Roman"/>
          <w:sz w:val="21"/>
          <w:szCs w:val="21"/>
        </w:rPr>
        <w:br/>
        <w:t>In lieu of flowers, donations may be made to REACH West Central (</w:t>
      </w:r>
      <w:hyperlink r:id="rId4" w:history="1">
        <w:r>
          <w:rPr>
            <w:rStyle w:val="Hyperlink"/>
            <w:rFonts w:eastAsia="Times New Roman"/>
            <w:sz w:val="21"/>
            <w:szCs w:val="21"/>
          </w:rPr>
          <w:t>www.reachwestcentral.org</w:t>
        </w:r>
      </w:hyperlink>
      <w:r>
        <w:rPr>
          <w:rFonts w:eastAsia="Times New Roman"/>
          <w:sz w:val="21"/>
          <w:szCs w:val="21"/>
        </w:rPr>
        <w:t>).</w:t>
      </w:r>
      <w:r>
        <w:rPr>
          <w:rFonts w:eastAsia="Times New Roman"/>
        </w:rPr>
        <w:t xml:space="preserve"> </w:t>
      </w:r>
    </w:p>
    <w:p w14:paraId="68555329" w14:textId="77777777" w:rsidR="0019210D" w:rsidRDefault="0019210D">
      <w:bookmarkStart w:id="0" w:name="_GoBack"/>
      <w:bookmarkEnd w:id="0"/>
    </w:p>
    <w:sectPr w:rsidR="0019210D" w:rsidSect="0019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31C44"/>
    <w:rsid w:val="0019210D"/>
    <w:rsid w:val="00374A58"/>
    <w:rsid w:val="00631C44"/>
    <w:rsid w:val="00CD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5F608-444A-48DF-9B7D-09F36844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1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1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achwestcentr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Keiller</dc:creator>
  <cp:keywords/>
  <dc:description/>
  <cp:lastModifiedBy>Stuart Keiller</cp:lastModifiedBy>
  <cp:revision>2</cp:revision>
  <dcterms:created xsi:type="dcterms:W3CDTF">2022-02-08T15:41:00Z</dcterms:created>
  <dcterms:modified xsi:type="dcterms:W3CDTF">2022-02-08T15:42:00Z</dcterms:modified>
</cp:coreProperties>
</file>