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39CC" w14:textId="2A525CCF" w:rsidR="00411184" w:rsidRPr="00411184" w:rsidRDefault="00411184" w:rsidP="004111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1184">
        <w:rPr>
          <w:rFonts w:ascii="Arial" w:eastAsia="Times New Roman" w:hAnsi="Arial" w:cs="Arial"/>
          <w:sz w:val="24"/>
          <w:szCs w:val="24"/>
        </w:rPr>
        <w:t>Harry James Hofrichter ‘65</w:t>
      </w:r>
    </w:p>
    <w:p w14:paraId="39F6E755" w14:textId="77777777" w:rsidR="00411184" w:rsidRPr="00411184" w:rsidRDefault="00411184" w:rsidP="004929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2C61E1" w14:textId="51D10F5E" w:rsidR="007454F0" w:rsidRDefault="004929C9" w:rsidP="004929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9C9">
        <w:rPr>
          <w:rFonts w:ascii="Arial" w:eastAsia="Times New Roman" w:hAnsi="Arial" w:cs="Arial"/>
          <w:sz w:val="24"/>
          <w:szCs w:val="24"/>
        </w:rPr>
        <w:t xml:space="preserve">Harry James Hofrichter passed away in his home in Adamstown, Maryland on August 5, 2021. Jim </w:t>
      </w:r>
      <w:r w:rsidR="00492A30">
        <w:rPr>
          <w:rFonts w:ascii="Arial" w:eastAsia="Times New Roman" w:hAnsi="Arial" w:cs="Arial"/>
          <w:sz w:val="24"/>
          <w:szCs w:val="24"/>
        </w:rPr>
        <w:t xml:space="preserve">came to Dartmouth from </w:t>
      </w:r>
      <w:r w:rsidRPr="004929C9">
        <w:rPr>
          <w:rFonts w:ascii="Arial" w:eastAsia="Times New Roman" w:hAnsi="Arial" w:cs="Arial"/>
          <w:sz w:val="24"/>
          <w:szCs w:val="24"/>
        </w:rPr>
        <w:t>Madison, C</w:t>
      </w:r>
      <w:r w:rsidR="00411184">
        <w:rPr>
          <w:rFonts w:ascii="Arial" w:eastAsia="Times New Roman" w:hAnsi="Arial" w:cs="Arial"/>
          <w:sz w:val="24"/>
          <w:szCs w:val="24"/>
        </w:rPr>
        <w:t>onnecticut</w:t>
      </w:r>
      <w:r w:rsidR="007454F0">
        <w:rPr>
          <w:rFonts w:ascii="Arial" w:eastAsia="Times New Roman" w:hAnsi="Arial" w:cs="Arial"/>
          <w:sz w:val="24"/>
          <w:szCs w:val="24"/>
        </w:rPr>
        <w:t xml:space="preserve">; </w:t>
      </w:r>
      <w:r w:rsidR="00EF4666">
        <w:rPr>
          <w:rFonts w:ascii="Arial" w:eastAsia="Times New Roman" w:hAnsi="Arial" w:cs="Arial"/>
          <w:sz w:val="24"/>
          <w:szCs w:val="24"/>
        </w:rPr>
        <w:t>he was Treasurer of Tau Epsilon Phi and sang in the Glee Club</w:t>
      </w:r>
      <w:r w:rsidR="007454F0">
        <w:rPr>
          <w:rFonts w:ascii="Arial" w:eastAsia="Times New Roman" w:hAnsi="Arial" w:cs="Arial"/>
          <w:sz w:val="24"/>
          <w:szCs w:val="24"/>
        </w:rPr>
        <w:t xml:space="preserve"> and</w:t>
      </w:r>
      <w:r w:rsidR="00695CAF">
        <w:rPr>
          <w:rFonts w:ascii="Arial" w:eastAsia="Times New Roman" w:hAnsi="Arial" w:cs="Arial"/>
          <w:sz w:val="24"/>
          <w:szCs w:val="24"/>
        </w:rPr>
        <w:t xml:space="preserve"> later </w:t>
      </w:r>
      <w:r w:rsidRPr="004929C9">
        <w:rPr>
          <w:rFonts w:ascii="Arial" w:eastAsia="Times New Roman" w:hAnsi="Arial" w:cs="Arial"/>
          <w:sz w:val="24"/>
          <w:szCs w:val="24"/>
        </w:rPr>
        <w:t xml:space="preserve">obtained his PhD </w:t>
      </w:r>
      <w:r w:rsidR="00695CAF">
        <w:rPr>
          <w:rFonts w:ascii="Arial" w:eastAsia="Times New Roman" w:hAnsi="Arial" w:cs="Arial"/>
          <w:sz w:val="24"/>
          <w:szCs w:val="24"/>
        </w:rPr>
        <w:t xml:space="preserve">in Chemistry </w:t>
      </w:r>
      <w:r w:rsidRPr="004929C9">
        <w:rPr>
          <w:rFonts w:ascii="Arial" w:eastAsia="Times New Roman" w:hAnsi="Arial" w:cs="Arial"/>
          <w:sz w:val="24"/>
          <w:szCs w:val="24"/>
        </w:rPr>
        <w:t xml:space="preserve">at the University of Oregon. </w:t>
      </w:r>
      <w:r w:rsidR="007454F0">
        <w:rPr>
          <w:rFonts w:ascii="Arial" w:eastAsia="Times New Roman" w:hAnsi="Arial" w:cs="Arial"/>
          <w:sz w:val="24"/>
          <w:szCs w:val="24"/>
        </w:rPr>
        <w:t xml:space="preserve">He </w:t>
      </w:r>
      <w:r w:rsidRPr="004929C9">
        <w:rPr>
          <w:rFonts w:ascii="Arial" w:eastAsia="Times New Roman" w:hAnsi="Arial" w:cs="Arial"/>
          <w:sz w:val="24"/>
          <w:szCs w:val="24"/>
        </w:rPr>
        <w:t xml:space="preserve">spent his career as a highly respected and published researcher for the National Institutes of Health. He made significant contributions to the </w:t>
      </w:r>
      <w:r w:rsidR="00411184">
        <w:rPr>
          <w:rFonts w:ascii="Arial" w:eastAsia="Times New Roman" w:hAnsi="Arial" w:cs="Arial"/>
          <w:sz w:val="24"/>
          <w:szCs w:val="24"/>
        </w:rPr>
        <w:t>un</w:t>
      </w:r>
      <w:r w:rsidRPr="004929C9">
        <w:rPr>
          <w:rFonts w:ascii="Arial" w:eastAsia="Times New Roman" w:hAnsi="Arial" w:cs="Arial"/>
          <w:sz w:val="24"/>
          <w:szCs w:val="24"/>
        </w:rPr>
        <w:t xml:space="preserve">derstanding of sickle cell disease and the study of protein folding kinetics. His most recent project was in collaboration with the Gates Foundation seeking affordable gene-based cures for sickle cell. </w:t>
      </w:r>
    </w:p>
    <w:p w14:paraId="687F0727" w14:textId="77777777" w:rsidR="007454F0" w:rsidRDefault="007454F0" w:rsidP="004929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10F9B" w14:textId="13778BD4" w:rsidR="001C78DA" w:rsidRDefault="004929C9" w:rsidP="001C7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9C9">
        <w:rPr>
          <w:rFonts w:ascii="Arial" w:eastAsia="Times New Roman" w:hAnsi="Arial" w:cs="Arial"/>
          <w:sz w:val="24"/>
          <w:szCs w:val="24"/>
        </w:rPr>
        <w:t xml:space="preserve">Jim was an avid gardener and landscaper. He took great pride and spent countless hours creating and maintaining his fruit trees, vegetable gardens and flower beds. He was a longtime resident and contributor to the Green Valley community of Frederick County, Maryland where he and </w:t>
      </w:r>
      <w:r w:rsidR="001C78DA">
        <w:rPr>
          <w:rFonts w:ascii="Arial" w:eastAsia="Times New Roman" w:hAnsi="Arial" w:cs="Arial"/>
          <w:sz w:val="24"/>
          <w:szCs w:val="24"/>
        </w:rPr>
        <w:t xml:space="preserve">his wife </w:t>
      </w:r>
      <w:r w:rsidRPr="004929C9">
        <w:rPr>
          <w:rFonts w:ascii="Arial" w:eastAsia="Times New Roman" w:hAnsi="Arial" w:cs="Arial"/>
          <w:sz w:val="24"/>
          <w:szCs w:val="24"/>
        </w:rPr>
        <w:t>Pris</w:t>
      </w:r>
      <w:r w:rsidR="001C78DA">
        <w:rPr>
          <w:rFonts w:ascii="Arial" w:eastAsia="Times New Roman" w:hAnsi="Arial" w:cs="Arial"/>
          <w:sz w:val="24"/>
          <w:szCs w:val="24"/>
        </w:rPr>
        <w:t>cilla</w:t>
      </w:r>
      <w:r w:rsidR="00AA1A49">
        <w:rPr>
          <w:rFonts w:ascii="Arial" w:eastAsia="Times New Roman" w:hAnsi="Arial" w:cs="Arial"/>
          <w:sz w:val="24"/>
          <w:szCs w:val="24"/>
        </w:rPr>
        <w:t xml:space="preserve"> </w:t>
      </w:r>
      <w:r w:rsidRPr="004929C9">
        <w:rPr>
          <w:rFonts w:ascii="Arial" w:eastAsia="Times New Roman" w:hAnsi="Arial" w:cs="Arial"/>
          <w:sz w:val="24"/>
          <w:szCs w:val="24"/>
        </w:rPr>
        <w:t xml:space="preserve">made many close and lasting friendships and chosen family. He was a lifelong learner and enjoyed travel and spending time with his family. </w:t>
      </w:r>
      <w:r w:rsidR="001C78DA">
        <w:rPr>
          <w:rFonts w:ascii="Arial" w:eastAsia="Times New Roman" w:hAnsi="Arial" w:cs="Arial"/>
          <w:sz w:val="24"/>
          <w:szCs w:val="24"/>
        </w:rPr>
        <w:t xml:space="preserve">In the months prior to his death </w:t>
      </w:r>
      <w:r w:rsidR="001C78DA" w:rsidRPr="004929C9">
        <w:rPr>
          <w:rFonts w:ascii="Arial" w:eastAsia="Times New Roman" w:hAnsi="Arial" w:cs="Arial"/>
          <w:sz w:val="24"/>
          <w:szCs w:val="24"/>
        </w:rPr>
        <w:t>Jim was able to visit with all of his</w:t>
      </w:r>
      <w:r w:rsidR="001C78DA">
        <w:rPr>
          <w:rFonts w:ascii="Arial" w:eastAsia="Times New Roman" w:hAnsi="Arial" w:cs="Arial"/>
          <w:sz w:val="24"/>
          <w:szCs w:val="24"/>
        </w:rPr>
        <w:t xml:space="preserve"> </w:t>
      </w:r>
      <w:r w:rsidR="001C78DA" w:rsidRPr="004929C9">
        <w:rPr>
          <w:rFonts w:ascii="Arial" w:eastAsia="Times New Roman" w:hAnsi="Arial" w:cs="Arial"/>
          <w:sz w:val="24"/>
          <w:szCs w:val="24"/>
        </w:rPr>
        <w:t xml:space="preserve">family during his annual vacations to Stowe, </w:t>
      </w:r>
      <w:r w:rsidR="001C78DA">
        <w:rPr>
          <w:rFonts w:ascii="Arial" w:eastAsia="Times New Roman" w:hAnsi="Arial" w:cs="Arial"/>
          <w:sz w:val="24"/>
          <w:szCs w:val="24"/>
        </w:rPr>
        <w:t>Vermont</w:t>
      </w:r>
      <w:r w:rsidR="001C78DA" w:rsidRPr="004929C9">
        <w:rPr>
          <w:rFonts w:ascii="Arial" w:eastAsia="Times New Roman" w:hAnsi="Arial" w:cs="Arial"/>
          <w:sz w:val="24"/>
          <w:szCs w:val="24"/>
        </w:rPr>
        <w:t xml:space="preserve"> and Emerald Isle, N</w:t>
      </w:r>
      <w:r w:rsidR="001C78DA">
        <w:rPr>
          <w:rFonts w:ascii="Arial" w:eastAsia="Times New Roman" w:hAnsi="Arial" w:cs="Arial"/>
          <w:sz w:val="24"/>
          <w:szCs w:val="24"/>
        </w:rPr>
        <w:t>orth Carolina</w:t>
      </w:r>
      <w:r w:rsidR="001C78DA">
        <w:rPr>
          <w:rFonts w:ascii="Arial" w:eastAsia="Times New Roman" w:hAnsi="Arial" w:cs="Arial"/>
          <w:sz w:val="24"/>
          <w:szCs w:val="24"/>
        </w:rPr>
        <w:t>.</w:t>
      </w:r>
    </w:p>
    <w:p w14:paraId="704B28CC" w14:textId="77777777" w:rsidR="001C78DA" w:rsidRPr="004929C9" w:rsidRDefault="001C78DA" w:rsidP="001C7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B2A54" w14:textId="28809801" w:rsidR="004929C9" w:rsidRPr="004929C9" w:rsidRDefault="00492A30" w:rsidP="004929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9C9"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z w:val="24"/>
          <w:szCs w:val="24"/>
        </w:rPr>
        <w:t xml:space="preserve">was predeceased by his wife Priscilla, and </w:t>
      </w:r>
      <w:r w:rsidRPr="004929C9">
        <w:rPr>
          <w:rFonts w:ascii="Arial" w:eastAsia="Times New Roman" w:hAnsi="Arial" w:cs="Arial"/>
          <w:sz w:val="24"/>
          <w:szCs w:val="24"/>
        </w:rPr>
        <w:t>is survived by his sons, Brian and Jeff, Brian's wife Laura, his grandchildren Rebecca, Alex and Abigail, his great grandchildren Charlotte and Ethan, his sisters Barbara, Judith, and Virginia, and 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29C9">
        <w:rPr>
          <w:rFonts w:ascii="Arial" w:eastAsia="Times New Roman" w:hAnsi="Arial" w:cs="Arial"/>
          <w:sz w:val="24"/>
          <w:szCs w:val="24"/>
        </w:rPr>
        <w:t xml:space="preserve">nephew Nathan and family. </w:t>
      </w:r>
    </w:p>
    <w:p w14:paraId="5E30C24D" w14:textId="77777777" w:rsidR="004929C9" w:rsidRDefault="004929C9" w:rsidP="00A5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642D67" w14:textId="77777777" w:rsidR="004929C9" w:rsidRDefault="004929C9" w:rsidP="00A5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9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BB"/>
    <w:rsid w:val="000D151A"/>
    <w:rsid w:val="001350B3"/>
    <w:rsid w:val="001C78DA"/>
    <w:rsid w:val="002006D8"/>
    <w:rsid w:val="002F3439"/>
    <w:rsid w:val="00331FEF"/>
    <w:rsid w:val="00411184"/>
    <w:rsid w:val="00461480"/>
    <w:rsid w:val="004929C9"/>
    <w:rsid w:val="00492A30"/>
    <w:rsid w:val="005934BB"/>
    <w:rsid w:val="00695CAF"/>
    <w:rsid w:val="007454F0"/>
    <w:rsid w:val="00762A96"/>
    <w:rsid w:val="009F2F00"/>
    <w:rsid w:val="00A508A6"/>
    <w:rsid w:val="00AA1A49"/>
    <w:rsid w:val="00B5157A"/>
    <w:rsid w:val="00C65871"/>
    <w:rsid w:val="00EF4666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8F2A"/>
  <w15:chartTrackingRefBased/>
  <w15:docId w15:val="{B07D1C2A-99C2-470C-B423-A3C6614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0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4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6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6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5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0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0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4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2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7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0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7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3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2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6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0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5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47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9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7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73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37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8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85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90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881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10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8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01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1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80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8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25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776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9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32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771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4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9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16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41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51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76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25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71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39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8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0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7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7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46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7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12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79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62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77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2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5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1270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6</cp:revision>
  <dcterms:created xsi:type="dcterms:W3CDTF">2021-08-28T19:23:00Z</dcterms:created>
  <dcterms:modified xsi:type="dcterms:W3CDTF">2021-08-28T20:03:00Z</dcterms:modified>
</cp:coreProperties>
</file>