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708" w:rsidRPr="009B4081" w:rsidRDefault="00B44708" w:rsidP="00B44708">
      <w:pPr>
        <w:autoSpaceDE w:val="0"/>
        <w:autoSpaceDN w:val="0"/>
        <w:adjustRightInd w:val="0"/>
        <w:rPr>
          <w:color w:val="392E25"/>
        </w:rPr>
      </w:pPr>
      <w:r w:rsidRPr="009B4081">
        <w:rPr>
          <w:color w:val="392E25"/>
        </w:rPr>
        <w:t xml:space="preserve">Charles K. </w:t>
      </w:r>
      <w:r w:rsidRPr="009B4081">
        <w:rPr>
          <w:color w:val="392E25"/>
        </w:rPr>
        <w:t>(C</w:t>
      </w:r>
      <w:r w:rsidR="009B4081">
        <w:rPr>
          <w:color w:val="392E25"/>
        </w:rPr>
        <w:t>harlie</w:t>
      </w:r>
      <w:r w:rsidRPr="009B4081">
        <w:rPr>
          <w:color w:val="392E25"/>
        </w:rPr>
        <w:t xml:space="preserve">) </w:t>
      </w:r>
      <w:r w:rsidRPr="009B4081">
        <w:rPr>
          <w:color w:val="392E25"/>
        </w:rPr>
        <w:t xml:space="preserve">Coe, 76, passed </w:t>
      </w:r>
      <w:r w:rsidRPr="009B4081">
        <w:rPr>
          <w:color w:val="392E25"/>
        </w:rPr>
        <w:t xml:space="preserve">away </w:t>
      </w:r>
      <w:r w:rsidRPr="009B4081">
        <w:rPr>
          <w:color w:val="392E25"/>
        </w:rPr>
        <w:t>on February 5th, 2020. He was born in Detroit, Michigan the son of Charles L. and Virginia Coe. He was preceded in death by his parents, sister, and daughter. He is survived by his wife Marty, son Lincoln, sister Cathy, and six nephews.</w:t>
      </w:r>
    </w:p>
    <w:p w:rsidR="00B44708" w:rsidRPr="009B4081" w:rsidRDefault="00B44708" w:rsidP="00B44708">
      <w:pPr>
        <w:autoSpaceDE w:val="0"/>
        <w:autoSpaceDN w:val="0"/>
        <w:adjustRightInd w:val="0"/>
        <w:rPr>
          <w:color w:val="392E25"/>
        </w:rPr>
      </w:pPr>
    </w:p>
    <w:p w:rsidR="00B44708" w:rsidRPr="009B4081" w:rsidRDefault="00B44708" w:rsidP="00B44708">
      <w:pPr>
        <w:autoSpaceDE w:val="0"/>
        <w:autoSpaceDN w:val="0"/>
        <w:adjustRightInd w:val="0"/>
        <w:rPr>
          <w:color w:val="392E25"/>
        </w:rPr>
      </w:pPr>
      <w:r w:rsidRPr="009B4081">
        <w:rPr>
          <w:color w:val="392E25"/>
        </w:rPr>
        <w:t xml:space="preserve">Charlie </w:t>
      </w:r>
      <w:r w:rsidRPr="009B4081">
        <w:rPr>
          <w:color w:val="392E25"/>
        </w:rPr>
        <w:t xml:space="preserve">came to Dartmouth from the Grosse Pointe University School. He was a member of Sigma Phi Epsilon. On graduation, </w:t>
      </w:r>
      <w:r w:rsidR="009B4081">
        <w:rPr>
          <w:color w:val="392E25"/>
        </w:rPr>
        <w:t>he</w:t>
      </w:r>
      <w:r w:rsidRPr="009B4081">
        <w:rPr>
          <w:color w:val="392E25"/>
        </w:rPr>
        <w:t xml:space="preserve"> worked in the </w:t>
      </w:r>
      <w:r w:rsidR="009B4081" w:rsidRPr="009B4081">
        <w:rPr>
          <w:color w:val="392E25"/>
        </w:rPr>
        <w:t>city government</w:t>
      </w:r>
      <w:r w:rsidR="009B4081" w:rsidRPr="009B4081">
        <w:rPr>
          <w:color w:val="392E25"/>
        </w:rPr>
        <w:t xml:space="preserve"> </w:t>
      </w:r>
      <w:r w:rsidR="009B4081">
        <w:rPr>
          <w:color w:val="392E25"/>
        </w:rPr>
        <w:t xml:space="preserve">of </w:t>
      </w:r>
      <w:r w:rsidRPr="009B4081">
        <w:rPr>
          <w:color w:val="392E25"/>
        </w:rPr>
        <w:t>Grand Rapids</w:t>
      </w:r>
      <w:r w:rsidR="009B4081">
        <w:rPr>
          <w:color w:val="392E25"/>
        </w:rPr>
        <w:t>, Michigan</w:t>
      </w:r>
      <w:r w:rsidRPr="009B4081">
        <w:rPr>
          <w:color w:val="392E25"/>
        </w:rPr>
        <w:t xml:space="preserve">. He then became a </w:t>
      </w:r>
      <w:r w:rsidRPr="009B4081">
        <w:rPr>
          <w:color w:val="392E25"/>
        </w:rPr>
        <w:t xml:space="preserve">consultant for School of Government at the University of Georgia in Athens </w:t>
      </w:r>
      <w:r w:rsidRPr="009B4081">
        <w:rPr>
          <w:color w:val="392E25"/>
        </w:rPr>
        <w:t>and ultimately P</w:t>
      </w:r>
      <w:r w:rsidRPr="009B4081">
        <w:rPr>
          <w:color w:val="392E25"/>
        </w:rPr>
        <w:t xml:space="preserve">rofessor of Public Administration at NC State University for 28 years. </w:t>
      </w:r>
    </w:p>
    <w:p w:rsidR="00B44708" w:rsidRPr="009B4081" w:rsidRDefault="00B44708" w:rsidP="00B44708">
      <w:pPr>
        <w:autoSpaceDE w:val="0"/>
        <w:autoSpaceDN w:val="0"/>
        <w:adjustRightInd w:val="0"/>
        <w:rPr>
          <w:color w:val="392E25"/>
        </w:rPr>
      </w:pPr>
      <w:r w:rsidRPr="009B4081">
        <w:rPr>
          <w:color w:val="392E25"/>
        </w:rPr>
        <w:t>His favorite part of his working career was researching financial problems in local government</w:t>
      </w:r>
      <w:r w:rsidRPr="009B4081">
        <w:rPr>
          <w:color w:val="392E25"/>
        </w:rPr>
        <w:t>, and he published thirteen books on various aspects of city administration.</w:t>
      </w:r>
      <w:r w:rsidRPr="009B4081">
        <w:rPr>
          <w:color w:val="392E25"/>
        </w:rPr>
        <w:t xml:space="preserve"> </w:t>
      </w:r>
    </w:p>
    <w:p w:rsidR="00EC6D65" w:rsidRPr="009B4081" w:rsidRDefault="00B44708" w:rsidP="00B44708">
      <w:r w:rsidRPr="009B4081">
        <w:rPr>
          <w:color w:val="392E25"/>
        </w:rPr>
        <w:t xml:space="preserve">Charlie and Marty worked with Marriage Encounter and </w:t>
      </w:r>
      <w:proofErr w:type="spellStart"/>
      <w:r w:rsidRPr="009B4081">
        <w:rPr>
          <w:color w:val="392E25"/>
        </w:rPr>
        <w:t>Retrouvaille</w:t>
      </w:r>
      <w:proofErr w:type="spellEnd"/>
      <w:r w:rsidRPr="009B4081">
        <w:rPr>
          <w:color w:val="392E25"/>
        </w:rPr>
        <w:t>, which are enrichment programs for marriages. They wrote a book titled “</w:t>
      </w:r>
      <w:r w:rsidRPr="009B4081">
        <w:rPr>
          <w:i/>
          <w:iCs/>
          <w:color w:val="392E25"/>
        </w:rPr>
        <w:t>Love is a Decision</w:t>
      </w:r>
      <w:r w:rsidRPr="009B4081">
        <w:rPr>
          <w:color w:val="392E25"/>
        </w:rPr>
        <w:t>” to help couples improve their marriages. Another avenue of volunteering was HEC (Handicapped Encounter with Christ) which is a program that pairs disabled and able-bodied people for social and spiritual events.</w:t>
      </w:r>
    </w:p>
    <w:sectPr w:rsidR="00EC6D65" w:rsidRPr="009B4081" w:rsidSect="00DD2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08"/>
    <w:rsid w:val="00576E91"/>
    <w:rsid w:val="0087396E"/>
    <w:rsid w:val="009B4081"/>
    <w:rsid w:val="00B11A56"/>
    <w:rsid w:val="00B44708"/>
    <w:rsid w:val="00DD23E6"/>
    <w:rsid w:val="00EC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51CF4"/>
  <w15:chartTrackingRefBased/>
  <w15:docId w15:val="{EC2AF1E9-70D5-B84B-8A9D-0D4E7F67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JOHN Rogers</cp:lastModifiedBy>
  <cp:revision>2</cp:revision>
  <dcterms:created xsi:type="dcterms:W3CDTF">2020-05-18T13:45:00Z</dcterms:created>
  <dcterms:modified xsi:type="dcterms:W3CDTF">2020-05-18T14:01:00Z</dcterms:modified>
</cp:coreProperties>
</file>